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911231</wp:posOffset>
            </wp:positionH>
            <wp:positionV relativeFrom="page">
              <wp:posOffset>905136</wp:posOffset>
            </wp:positionV>
            <wp:extent cx="1220765" cy="1219200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0765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Universidade Federal de Mato Grosso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4022732</wp:posOffset>
            </wp:positionH>
            <wp:positionV relativeFrom="paragraph">
              <wp:posOffset>-211299</wp:posOffset>
            </wp:positionV>
            <wp:extent cx="1856232" cy="1170431"/>
            <wp:effectExtent b="0" l="0" r="0" t="0"/>
            <wp:wrapNone/>
            <wp:docPr id="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1704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ind w:left="2139" w:right="2301" w:firstLine="794.9999999999998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SERVIÇO PÚBLICO FEDERAL UNIVERSIDADE FEDERAL DE MATO GROSSO</w:t>
      </w:r>
    </w:p>
    <w:p w:rsidR="00000000" w:rsidDel="00000000" w:rsidP="00000000" w:rsidRDefault="00000000" w:rsidRPr="00000000" w14:paraId="00000007">
      <w:pPr>
        <w:spacing w:before="0" w:lineRule="auto"/>
        <w:ind w:left="1709" w:right="1246" w:hanging="480.99999999999994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PROGRAMA DE PÓS-GRADUAÇÃO EM ANTROPOLOGIA SOCIAL CAMPUS UNIVERSITÁRIO CUIABÁ – BOA ESPERANÇA</w:t>
      </w:r>
    </w:p>
    <w:p w:rsidR="00000000" w:rsidDel="00000000" w:rsidP="00000000" w:rsidRDefault="00000000" w:rsidRPr="00000000" w14:paraId="00000008">
      <w:pPr>
        <w:spacing w:before="0" w:line="293.00000000000006" w:lineRule="auto"/>
        <w:ind w:left="0" w:right="81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CEP. 78060.900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" w:right="83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sec-ppgas.ichs@ufmt.br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ppgas.ichs@ufmt.br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ind w:left="236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SOLICITAÇÃO DE ORIENTAÇÃO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2"/>
          <w:tab w:val="left" w:leader="none" w:pos="2196"/>
          <w:tab w:val="left" w:leader="none" w:pos="3617"/>
          <w:tab w:val="left" w:leader="none" w:pos="4898"/>
          <w:tab w:val="left" w:leader="none" w:pos="6259"/>
          <w:tab w:val="left" w:leader="none" w:pos="7254"/>
          <w:tab w:val="left" w:leader="none" w:pos="7339"/>
        </w:tabs>
        <w:spacing w:after="0" w:before="0" w:line="360" w:lineRule="auto"/>
        <w:ind w:left="8" w:right="8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aluno(a) do Programa de Pós-Graduação em Antropologia Social da Universidade Federal do Mato Grosso</w:t>
        <w:tab/>
        <w:t xml:space="preserve">–</w:t>
        <w:tab/>
        <w:t xml:space="preserve">UFMT ( Nível</w:t>
      </w:r>
      <w:r w:rsidDel="00000000" w:rsidR="00000000" w:rsidRPr="00000000">
        <w:rPr>
          <w:sz w:val="24"/>
          <w:szCs w:val="24"/>
          <w:rtl w:val="0"/>
        </w:rPr>
        <w:t xml:space="preserve">: (   ) MESTRADO (   )  DOUTORADO)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  <w:t xml:space="preserve">venho</w:t>
        <w:tab/>
        <w:t xml:space="preserve">indicar</w:t>
        <w:tab/>
        <w:t xml:space="preserve">o(a)</w:t>
        <w:tab/>
        <w:tab/>
        <w:t xml:space="preserve">Professor(a) Doutor (a)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68"/>
        </w:tabs>
        <w:spacing w:after="0" w:before="1" w:line="360" w:lineRule="auto"/>
        <w:ind w:left="8" w:right="8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me orientar na elaboração   da   proposta   de   dissertação/tesa   na   linha   de   pesquisa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79000" y="3779365"/>
                          <a:ext cx="5334000" cy="1270"/>
                        </a:xfrm>
                        <a:custGeom>
                          <a:rect b="b" l="l" r="r" t="t"/>
                          <a:pathLst>
                            <a:path extrusionOk="0" h="120000" w="5334000">
                              <a:moveTo>
                                <a:pt x="0" y="0"/>
                              </a:moveTo>
                              <a:lnTo>
                                <a:pt x="533399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6"/>
          <w:tab w:val="left" w:leader="none" w:pos="1951"/>
          <w:tab w:val="left" w:leader="none" w:pos="2403"/>
          <w:tab w:val="left" w:leader="none" w:pos="3454"/>
          <w:tab w:val="left" w:leader="none" w:pos="4679"/>
          <w:tab w:val="left" w:leader="none" w:pos="5144"/>
          <w:tab w:val="left" w:leader="none" w:pos="6209"/>
          <w:tab w:val="left" w:leader="none" w:pos="6661"/>
          <w:tab w:val="left" w:leader="none" w:pos="7592"/>
        </w:tabs>
        <w:spacing w:after="0" w:before="137" w:line="240" w:lineRule="auto"/>
        <w:ind w:left="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</w:t>
        <w:tab/>
        <w:t xml:space="preserve">anteprojeto/projeto</w:t>
        <w:tab/>
        <w:t xml:space="preserve">de</w:t>
        <w:tab/>
        <w:t xml:space="preserve">pesquisa</w:t>
        <w:tab/>
        <w:t xml:space="preserve">submetido</w:t>
        <w:tab/>
        <w:t xml:space="preserve">no</w:t>
        <w:tab/>
        <w:t xml:space="preserve">processo</w:t>
        <w:tab/>
        <w:t xml:space="preserve">de</w:t>
        <w:tab/>
        <w:t xml:space="preserve">seleção</w:t>
        <w:tab/>
        <w:t xml:space="preserve">intitulado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79000" y="3779365"/>
                          <a:ext cx="5334000" cy="1270"/>
                        </a:xfrm>
                        <a:custGeom>
                          <a:rect b="b" l="l" r="r" t="t"/>
                          <a:pathLst>
                            <a:path extrusionOk="0" h="120000" w="5334000">
                              <a:moveTo>
                                <a:pt x="0" y="0"/>
                              </a:moveTo>
                              <a:lnTo>
                                <a:pt x="533399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before="137" w:lineRule="auto"/>
        <w:ind w:left="0" w:right="884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334000" cy="6350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79000" y="3775100"/>
                          <a:ext cx="5334000" cy="6350"/>
                          <a:chOff x="2679000" y="3775100"/>
                          <a:chExt cx="5334000" cy="9550"/>
                        </a:xfrm>
                      </wpg:grpSpPr>
                      <wpg:grpSp>
                        <wpg:cNvGrpSpPr/>
                        <wpg:grpSpPr>
                          <a:xfrm>
                            <a:off x="2679000" y="3776825"/>
                            <a:ext cx="5334000" cy="6350"/>
                            <a:chOff x="0" y="0"/>
                            <a:chExt cx="5334000" cy="63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334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3048"/>
                              <a:ext cx="5334000" cy="1270"/>
                            </a:xfrm>
                            <a:custGeom>
                              <a:rect b="b" l="l" r="r" t="t"/>
                              <a:pathLst>
                                <a:path extrusionOk="0" h="120000" w="5334000">
                                  <a:moveTo>
                                    <a:pt x="0" y="0"/>
                                  </a:moveTo>
                                  <a:lnTo>
                                    <a:pt x="5334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334000" cy="6350"/>
                <wp:effectExtent b="0" l="0" r="0" t="0"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59"/>
          <w:tab w:val="left" w:leader="none" w:pos="7326"/>
          <w:tab w:val="left" w:leader="none" w:pos="8513"/>
        </w:tabs>
        <w:spacing w:after="0" w:before="0" w:line="240" w:lineRule="auto"/>
        <w:ind w:left="28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Cuiabá, MT, 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83900" y="3779365"/>
                          <a:ext cx="3124200" cy="1270"/>
                        </a:xfrm>
                        <a:custGeom>
                          <a:rect b="b" l="l" r="r" t="t"/>
                          <a:pathLst>
                            <a:path extrusionOk="0" h="120000"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0" w:right="83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Aluno(a)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Assinatura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Professor(a) Orientador(a)</w:t>
        <w:tab/>
        <w:tab/>
      </w:r>
    </w:p>
    <w:sectPr>
      <w:footerReference r:id="rId12" w:type="default"/>
      <w:pgSz w:h="16840" w:w="11910" w:orient="portrait"/>
      <w:pgMar w:bottom="280" w:top="1400" w:left="1700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50" w:lineRule="auto"/>
      <w:ind w:right="832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(Sugestão de assinatura eletrônica pelo </w:t>
    </w:r>
    <w:hyperlink r:id="rId1"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Gov.br</w:t>
      </w:r>
    </w:hyperlink>
    <w:r w:rsidDel="00000000" w:rsidR="00000000" w:rsidRPr="00000000">
      <w:rPr>
        <w:sz w:val="24"/>
        <w:szCs w:val="24"/>
        <w:rtl w:val="0"/>
      </w:rPr>
      <w:t xml:space="preserve">)</w:t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760" w:right="4918" w:hanging="39.00000000000006"/>
    </w:pPr>
    <w:rPr>
      <w:rFonts w:ascii="Calibri" w:cs="Calibri" w:eastAsia="Calibri" w:hAnsi="Calibri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hyperlink" Target="mailto:ppgas.ichs@ufmt.br" TargetMode="External"/><Relationship Id="rId12" Type="http://schemas.openxmlformats.org/officeDocument/2006/relationships/footer" Target="footer1.xml"/><Relationship Id="rId9" Type="http://schemas.openxmlformats.org/officeDocument/2006/relationships/hyperlink" Target="mailto:sec-ppgas.ichs@ufmt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v.br/pt-br/servicos/assinatura-eletron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3JpQ0wq/bCrkhRllN0na4rnMw==">CgMxLjA4AHIhMXBXLUhNdjZaejFpNmZZSTdPWUdtaGVxakFnUElrUWQ5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2025-08-14T18:00:00Z</dcterms:created>
</cp:coreProperties>
</file>